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0001599220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Sotera Health Co</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001-39729</w:t>
      </w:r>
    </w:p>
    <w:p>
      <w:pPr>
        <w:spacing w:after="0" w:line="44" w:lineRule="exact"/>
        <w:rPr>
          <w:sz w:val="24"/>
          <w:szCs w:val="24"/>
          <w:color w:val="auto"/>
        </w:rPr>
      </w:pPr>
    </w:p>
    <w:p>
      <w:pPr>
        <w:ind w:right="760"/>
        <w:spacing w:after="0"/>
        <w:rPr>
          <w:sz w:val="20"/>
          <w:szCs w:val="20"/>
          <w:color w:val="auto"/>
        </w:rPr>
      </w:pPr>
      <w:r>
        <w:rPr>
          <w:rFonts w:ascii="Times New Roman" w:cs="Times New Roman" w:eastAsia="Times New Roman" w:hAnsi="Times New Roman"/>
          <w:sz w:val="22"/>
          <w:szCs w:val="22"/>
          <w:color w:val="auto"/>
        </w:rPr>
        <w:t>9100 SOUTH HILLS BLVD, SUITE 300 BROADVIEW HEIGHTS OHIO</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44147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440-262-1410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Rutz Michael P</w:t>
      </w:r>
    </w:p>
    <w:p>
      <w:pPr>
        <w:spacing w:after="0" w:line="44" w:lineRule="exact"/>
        <w:rPr>
          <w:sz w:val="24"/>
          <w:szCs w:val="24"/>
          <w:color w:val="auto"/>
        </w:rPr>
      </w:pPr>
    </w:p>
    <w:p>
      <w:pPr>
        <w:sectPr>
          <w:pgSz w:w="11900" w:h="16838" w:orient="portrait"/>
          <w:cols w:equalWidth="0" w:num="2">
            <w:col w:w="6180" w:space="720"/>
            <w:col w:w="4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Charles Schwab &amp; Co.</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3000 Schwab Way</w:t>
      </w:r>
    </w:p>
    <w:p>
      <w:pPr>
        <w:ind w:left="2500"/>
        <w:spacing w:after="0"/>
        <w:rPr>
          <w:sz w:val="20"/>
          <w:szCs w:val="20"/>
          <w:color w:val="auto"/>
        </w:rPr>
      </w:pPr>
      <w:r>
        <w:rPr>
          <w:rFonts w:ascii="Times New Roman" w:cs="Times New Roman" w:eastAsia="Times New Roman" w:hAnsi="Times New Roman"/>
          <w:sz w:val="22"/>
          <w:szCs w:val="22"/>
          <w:color w:val="auto"/>
        </w:rPr>
        <w:t>Westlake  TX  76262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w w:val="93"/>
              </w:rPr>
              <w:t>126611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2040969.00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284046606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08/22/2025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11/20/2020 Equity</w:t>
            </w:r>
          </w:p>
        </w:tc>
        <w:tc>
          <w:tcPr>
            <w:tcW w:w="19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126611</w:t>
            </w:r>
          </w:p>
        </w:tc>
        <w:tc>
          <w:tcPr>
            <w:tcW w:w="298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11/20/2020 Services Rendered</w:t>
            </w:r>
          </w:p>
        </w:tc>
      </w:tr>
      <w:tr>
        <w:trPr>
          <w:trHeight w:val="282"/>
        </w:trPr>
        <w:tc>
          <w:tcPr>
            <w:tcW w:w="400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Compensation</w:t>
            </w:r>
          </w:p>
        </w:tc>
        <w:tc>
          <w:tcPr>
            <w:tcW w:w="19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-315595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to be sold were shares granted as apart of equity compensation between 11/20/20-3/2/25</w:t>
      </w:r>
    </w:p>
    <w:p>
      <w:pPr>
        <w:spacing w:after="0" w:line="56" w:lineRule="exact"/>
        <w:rPr>
          <w:sz w:val="20"/>
          <w:szCs w:val="20"/>
          <w:color w:val="auto"/>
        </w:rPr>
      </w:pPr>
    </w:p>
    <w:p>
      <w:pPr>
        <w:sectPr>
          <w:pgSz w:w="11900" w:h="16838" w:orient="portrait"/>
          <w:cols w:equalWidth="0" w:num="2">
            <w:col w:w="860" w:space="720"/>
            <w:col w:w="9660"/>
          </w:cols>
          <w:pgMar w:left="320" w:top="102"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08/22/2025</w:t>
      </w:r>
    </w:p>
    <w:p>
      <w:pPr>
        <w:spacing w:after="0" w:line="50" w:lineRule="exact"/>
        <w:rPr>
          <w:sz w:val="20"/>
          <w:szCs w:val="20"/>
          <w:color w:val="auto"/>
        </w:rPr>
      </w:pPr>
    </w:p>
    <w:p>
      <w:pPr>
        <w:sectPr>
          <w:pgSz w:w="11900" w:h="16838" w:orient="portrait"/>
          <w:cols w:equalWidth="0" w:num="2">
            <w:col w:w="1320" w:space="260"/>
            <w:col w:w="9660"/>
          </w:cols>
          <w:pgMar w:left="320" w:top="102"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2"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Michael Rutz</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2025-08-22T10:32:18Z</dcterms:created>
  <dcterms:modified xsi:type="dcterms:W3CDTF">2025-08-22T10:32:18Z</dcterms:modified>
</cp:coreProperties>
</file>